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24646" w14:textId="77777777" w:rsidR="00645632" w:rsidRDefault="00645632" w:rsidP="00645632">
      <w:pPr>
        <w:pStyle w:val="Titel"/>
      </w:pPr>
      <w:r>
        <w:t>Protokoll</w:t>
      </w:r>
      <w:r w:rsidR="0049366B">
        <w:t xml:space="preserve"> </w:t>
      </w:r>
      <w:r w:rsidR="00D62A73">
        <w:t>JJJJ/XX</w:t>
      </w:r>
    </w:p>
    <w:p w14:paraId="07BEB696" w14:textId="776A0CBB" w:rsidR="00645632" w:rsidRDefault="00AE60FC" w:rsidP="00645632">
      <w:pPr>
        <w:pStyle w:val="Untertitel"/>
      </w:pPr>
      <w:r>
        <w:t>d</w:t>
      </w:r>
      <w:r w:rsidR="00645632">
        <w:t>er KiJuB-Sitzung a</w:t>
      </w:r>
      <w:r w:rsidR="00D62A73">
        <w:t xml:space="preserve">m </w:t>
      </w:r>
      <w:r w:rsidR="00D97065">
        <w:t xml:space="preserve">10.06.2021 in der Stadtbücherei, 1. OG </w:t>
      </w:r>
    </w:p>
    <w:p w14:paraId="3A6F5316" w14:textId="090C787D" w:rsidR="00645632" w:rsidRDefault="00645632" w:rsidP="00645632">
      <w:r>
        <w:t>Beginn der der Sitzung:</w:t>
      </w:r>
      <w:r w:rsidR="00AE60FC">
        <w:t xml:space="preserve"> </w:t>
      </w:r>
      <w:r w:rsidR="00B37379">
        <w:t>19</w:t>
      </w:r>
      <w:r w:rsidR="00D62A73">
        <w:t>:</w:t>
      </w:r>
      <w:r w:rsidR="00B37379">
        <w:t>38</w:t>
      </w:r>
      <w:r w:rsidR="00301879">
        <w:t xml:space="preserve"> </w:t>
      </w:r>
      <w:r>
        <w:t>Uhr</w:t>
      </w:r>
    </w:p>
    <w:p w14:paraId="5BD34E7A" w14:textId="77777777" w:rsidR="00645632" w:rsidRDefault="00645632" w:rsidP="00615C99">
      <w:pPr>
        <w:pStyle w:val="Unterpunkt"/>
        <w:rPr>
          <w:rStyle w:val="Fett"/>
          <w:rFonts w:eastAsiaTheme="minorHAnsi" w:cstheme="minorBidi"/>
          <w:b/>
          <w:bCs w:val="0"/>
          <w:color w:val="0D0D0D" w:themeColor="text1" w:themeTint="F2"/>
        </w:rPr>
      </w:pPr>
      <w:r w:rsidRPr="00615C99">
        <w:t>Anwesend</w:t>
      </w:r>
      <w:r w:rsidR="001C03F7" w:rsidRPr="00615C99">
        <w:rPr>
          <w:rStyle w:val="Fett"/>
          <w:rFonts w:eastAsiaTheme="minorHAnsi" w:cstheme="minorBidi"/>
          <w:b/>
          <w:bCs w:val="0"/>
          <w:color w:val="0D0D0D" w:themeColor="text1" w:themeTint="F2"/>
        </w:rPr>
        <w:t>:</w:t>
      </w:r>
    </w:p>
    <w:p w14:paraId="54769634" w14:textId="77777777" w:rsidR="00D62A73" w:rsidRDefault="00D62A73" w:rsidP="00D62A73">
      <w:pPr>
        <w:pStyle w:val="KeinLeerraum"/>
      </w:pPr>
      <w:r>
        <w:t xml:space="preserve">Hanna </w:t>
      </w:r>
      <w:proofErr w:type="spellStart"/>
      <w:r>
        <w:t>Garthe</w:t>
      </w:r>
      <w:proofErr w:type="spellEnd"/>
    </w:p>
    <w:p w14:paraId="646D3AB4" w14:textId="77777777" w:rsidR="00D62A73" w:rsidRDefault="00D62A73" w:rsidP="00D62A73">
      <w:pPr>
        <w:pStyle w:val="KeinLeerraum"/>
      </w:pPr>
      <w:r>
        <w:t>Daniel Goetz</w:t>
      </w:r>
    </w:p>
    <w:p w14:paraId="4D720838" w14:textId="77777777" w:rsidR="00D62A73" w:rsidRDefault="00D62A73" w:rsidP="00D62A73">
      <w:pPr>
        <w:pStyle w:val="KeinLeerraum"/>
      </w:pPr>
      <w:r>
        <w:t>Tim Grammerstorf</w:t>
      </w:r>
    </w:p>
    <w:p w14:paraId="2AB23DB6" w14:textId="77777777" w:rsidR="00D62A73" w:rsidRDefault="00D62A73" w:rsidP="00D62A73">
      <w:pPr>
        <w:pStyle w:val="KeinLeerraum"/>
      </w:pPr>
      <w:r>
        <w:t>Lena von Hadeln</w:t>
      </w:r>
    </w:p>
    <w:p w14:paraId="12F64224" w14:textId="77777777" w:rsidR="00D62A73" w:rsidRDefault="00D62A73" w:rsidP="00D62A73">
      <w:pPr>
        <w:pStyle w:val="KeinLeerraum"/>
      </w:pPr>
      <w:r>
        <w:t>Samantha Jeske</w:t>
      </w:r>
    </w:p>
    <w:p w14:paraId="0C541C73" w14:textId="77777777" w:rsidR="00D62A73" w:rsidRDefault="00D62A73" w:rsidP="00D62A73">
      <w:pPr>
        <w:pStyle w:val="KeinLeerraum"/>
      </w:pPr>
      <w:r>
        <w:t>Steffen Kahl</w:t>
      </w:r>
    </w:p>
    <w:p w14:paraId="11D41231" w14:textId="77777777" w:rsidR="00D62A73" w:rsidRDefault="00D62A73" w:rsidP="00D62A73">
      <w:pPr>
        <w:pStyle w:val="KeinLeerraum"/>
      </w:pPr>
      <w:r>
        <w:t xml:space="preserve">Katharina </w:t>
      </w:r>
      <w:proofErr w:type="spellStart"/>
      <w:r>
        <w:t>Kämke</w:t>
      </w:r>
      <w:proofErr w:type="spellEnd"/>
    </w:p>
    <w:p w14:paraId="0FCA8DF0" w14:textId="77777777" w:rsidR="00D62A73" w:rsidRDefault="00D62A73" w:rsidP="00D62A73">
      <w:pPr>
        <w:pStyle w:val="KeinLeerraum"/>
      </w:pPr>
      <w:r>
        <w:t>Janine Kruse</w:t>
      </w:r>
    </w:p>
    <w:p w14:paraId="68B3E323" w14:textId="77777777" w:rsidR="00D62A73" w:rsidRDefault="00D62A73" w:rsidP="00D62A73">
      <w:pPr>
        <w:pStyle w:val="KeinLeerraum"/>
      </w:pPr>
      <w:r>
        <w:t>Cajsa Lehmann</w:t>
      </w:r>
    </w:p>
    <w:p w14:paraId="581DA355" w14:textId="77777777" w:rsidR="00D62A73" w:rsidRDefault="00D62A73" w:rsidP="00D62A73">
      <w:pPr>
        <w:pStyle w:val="KeinLeerraum"/>
      </w:pPr>
      <w:r>
        <w:t xml:space="preserve">Tim </w:t>
      </w:r>
      <w:proofErr w:type="spellStart"/>
      <w:r>
        <w:t>Muschke</w:t>
      </w:r>
      <w:proofErr w:type="spellEnd"/>
    </w:p>
    <w:p w14:paraId="040FEA1F" w14:textId="77777777" w:rsidR="00D62A73" w:rsidRDefault="00D62A73" w:rsidP="00D62A73">
      <w:pPr>
        <w:pStyle w:val="KeinLeerraum"/>
      </w:pPr>
      <w:r>
        <w:t>Jule Niehus</w:t>
      </w:r>
    </w:p>
    <w:p w14:paraId="71954C80" w14:textId="77777777" w:rsidR="00D62A73" w:rsidRDefault="00D62A73" w:rsidP="00D62A73">
      <w:pPr>
        <w:pStyle w:val="KeinLeerraum"/>
      </w:pPr>
      <w:r>
        <w:t>Celine Nowottka</w:t>
      </w:r>
    </w:p>
    <w:p w14:paraId="07A4AEE8" w14:textId="77777777" w:rsidR="00D62A73" w:rsidRDefault="00D62A73" w:rsidP="00D62A73">
      <w:pPr>
        <w:pStyle w:val="KeinLeerraum"/>
      </w:pPr>
      <w:r>
        <w:t>Insa Stöldt</w:t>
      </w:r>
    </w:p>
    <w:p w14:paraId="53D6BD0B" w14:textId="77777777" w:rsidR="00D62A73" w:rsidRDefault="00D62A73" w:rsidP="00D62A73">
      <w:pPr>
        <w:pStyle w:val="KeinLeerraum"/>
      </w:pPr>
      <w:r>
        <w:t>Robert Ueck</w:t>
      </w:r>
    </w:p>
    <w:p w14:paraId="701F22C3" w14:textId="77777777" w:rsidR="00D62A73" w:rsidRDefault="00D62A73" w:rsidP="00D62A73">
      <w:pPr>
        <w:pStyle w:val="KeinLeerraum"/>
      </w:pPr>
    </w:p>
    <w:p w14:paraId="758595E3" w14:textId="3A7765F5" w:rsidR="00D62A73" w:rsidRPr="00E6101E" w:rsidRDefault="00D62A73" w:rsidP="00D62A73">
      <w:pPr>
        <w:pStyle w:val="KeinLeerraum"/>
      </w:pPr>
      <w:r w:rsidRPr="00E6101E">
        <w:t>Julia Jastrem</w:t>
      </w:r>
      <w:r w:rsidR="00D97065">
        <w:t>b</w:t>
      </w:r>
      <w:r w:rsidRPr="00E6101E">
        <w:t>ski (Geschäftsführung, Protokoll)</w:t>
      </w:r>
    </w:p>
    <w:p w14:paraId="20D419D5" w14:textId="77777777" w:rsidR="00D62A73" w:rsidRPr="00D62A73" w:rsidRDefault="00645632" w:rsidP="00D62A73">
      <w:pPr>
        <w:pStyle w:val="Unterpunkt"/>
      </w:pPr>
      <w:r w:rsidRPr="00615C99">
        <w:t>Gäste</w:t>
      </w:r>
      <w:r w:rsidR="001C03F7" w:rsidRPr="00615C99">
        <w:rPr>
          <w:rStyle w:val="Fett"/>
          <w:rFonts w:eastAsiaTheme="minorHAnsi" w:cstheme="minorBidi"/>
          <w:b/>
          <w:bCs w:val="0"/>
          <w:color w:val="0D0D0D" w:themeColor="text1" w:themeTint="F2"/>
        </w:rPr>
        <w:t>:</w:t>
      </w:r>
    </w:p>
    <w:p w14:paraId="03EFB74E" w14:textId="77777777" w:rsidR="00D62A73" w:rsidRPr="00D62A73" w:rsidRDefault="00D62A73" w:rsidP="00D62A73">
      <w:pPr>
        <w:pStyle w:val="KeinLeerraum"/>
      </w:pPr>
    </w:p>
    <w:p w14:paraId="1E57E449" w14:textId="77777777" w:rsidR="000A789A" w:rsidRPr="000A789A" w:rsidRDefault="000A789A" w:rsidP="000A789A">
      <w:pPr>
        <w:pStyle w:val="Tagesordnung"/>
        <w:rPr>
          <w:rStyle w:val="Fett"/>
          <w:b w:val="0"/>
          <w:bCs w:val="0"/>
          <w:color w:val="0D0D0D" w:themeColor="text1" w:themeTint="F2"/>
          <w:sz w:val="32"/>
        </w:rPr>
      </w:pPr>
      <w:r w:rsidRPr="000A789A">
        <w:rPr>
          <w:rStyle w:val="Fett"/>
          <w:b w:val="0"/>
          <w:bCs w:val="0"/>
          <w:color w:val="0D0D0D" w:themeColor="text1" w:themeTint="F2"/>
          <w:sz w:val="32"/>
        </w:rPr>
        <w:t>Tagesordnung</w:t>
      </w:r>
    </w:p>
    <w:p w14:paraId="2CDD79CC" w14:textId="77777777" w:rsidR="0049366B" w:rsidRDefault="000A789A">
      <w:pPr>
        <w:pStyle w:val="Verzeichnis1"/>
        <w:tabs>
          <w:tab w:val="left" w:pos="480"/>
          <w:tab w:val="right" w:pos="9056"/>
        </w:tabs>
        <w:rPr>
          <w:rFonts w:eastAsiaTheme="minorEastAsia" w:cstheme="minorBidi"/>
          <w:b/>
          <w:bCs w:val="0"/>
          <w:noProof/>
          <w:szCs w:val="24"/>
          <w:lang w:eastAsia="de-DE"/>
        </w:rPr>
      </w:pPr>
      <w:r>
        <w:rPr>
          <w:rStyle w:val="Fett"/>
          <w:b w:val="0"/>
        </w:rPr>
        <w:fldChar w:fldCharType="begin"/>
      </w:r>
      <w:r>
        <w:rPr>
          <w:rStyle w:val="Fett"/>
        </w:rPr>
        <w:instrText xml:space="preserve"> TOC \o "1-2" \n \p " " \h \z \u </w:instrText>
      </w:r>
      <w:r>
        <w:rPr>
          <w:rStyle w:val="Fett"/>
          <w:b w:val="0"/>
        </w:rPr>
        <w:fldChar w:fldCharType="separate"/>
      </w:r>
      <w:hyperlink w:anchor="_Toc9527705" w:history="1">
        <w:r w:rsidR="0049366B" w:rsidRPr="006223CB">
          <w:rPr>
            <w:rStyle w:val="Hyperlink"/>
            <w:noProof/>
          </w:rPr>
          <w:t>1</w:t>
        </w:r>
        <w:r w:rsidR="0049366B">
          <w:rPr>
            <w:rFonts w:eastAsiaTheme="minorEastAsia" w:cstheme="minorBidi"/>
            <w:bCs w:val="0"/>
            <w:noProof/>
            <w:szCs w:val="24"/>
            <w:lang w:eastAsia="de-DE"/>
          </w:rPr>
          <w:tab/>
        </w:r>
        <w:r w:rsidR="0049366B" w:rsidRPr="006223CB">
          <w:rPr>
            <w:rStyle w:val="Hyperlink"/>
            <w:noProof/>
          </w:rPr>
          <w:t>Einwohnerfragen und Begrüßung der Gäste</w:t>
        </w:r>
      </w:hyperlink>
    </w:p>
    <w:p w14:paraId="47964034" w14:textId="77777777" w:rsidR="0049366B" w:rsidRDefault="00996A1F">
      <w:pPr>
        <w:pStyle w:val="Verzeichnis1"/>
        <w:tabs>
          <w:tab w:val="left" w:pos="480"/>
          <w:tab w:val="right" w:pos="9056"/>
        </w:tabs>
        <w:rPr>
          <w:rFonts w:eastAsiaTheme="minorEastAsia" w:cstheme="minorBidi"/>
          <w:b/>
          <w:bCs w:val="0"/>
          <w:noProof/>
          <w:szCs w:val="24"/>
          <w:lang w:eastAsia="de-DE"/>
        </w:rPr>
      </w:pPr>
      <w:hyperlink w:anchor="_Toc9527706" w:history="1">
        <w:r w:rsidR="0049366B" w:rsidRPr="006223CB">
          <w:rPr>
            <w:rStyle w:val="Hyperlink"/>
            <w:noProof/>
          </w:rPr>
          <w:t>2</w:t>
        </w:r>
        <w:r w:rsidR="0049366B">
          <w:rPr>
            <w:rFonts w:eastAsiaTheme="minorEastAsia" w:cstheme="minorBidi"/>
            <w:bCs w:val="0"/>
            <w:noProof/>
            <w:szCs w:val="24"/>
            <w:lang w:eastAsia="de-DE"/>
          </w:rPr>
          <w:tab/>
        </w:r>
        <w:r w:rsidR="0049366B" w:rsidRPr="006223CB">
          <w:rPr>
            <w:rStyle w:val="Hyperlink"/>
            <w:noProof/>
          </w:rPr>
          <w:t>Genehmigung der Tagesordnung</w:t>
        </w:r>
      </w:hyperlink>
    </w:p>
    <w:p w14:paraId="6A29F476" w14:textId="77777777" w:rsidR="0049366B" w:rsidRDefault="00996A1F">
      <w:pPr>
        <w:pStyle w:val="Verzeichnis1"/>
        <w:tabs>
          <w:tab w:val="left" w:pos="480"/>
          <w:tab w:val="right" w:pos="9056"/>
        </w:tabs>
        <w:rPr>
          <w:rFonts w:eastAsiaTheme="minorEastAsia" w:cstheme="minorBidi"/>
          <w:b/>
          <w:bCs w:val="0"/>
          <w:noProof/>
          <w:szCs w:val="24"/>
          <w:lang w:eastAsia="de-DE"/>
        </w:rPr>
      </w:pPr>
      <w:hyperlink w:anchor="_Toc9527707" w:history="1">
        <w:r w:rsidR="0049366B" w:rsidRPr="006223CB">
          <w:rPr>
            <w:rStyle w:val="Hyperlink"/>
            <w:noProof/>
          </w:rPr>
          <w:t>3</w:t>
        </w:r>
        <w:r w:rsidR="0049366B">
          <w:rPr>
            <w:rFonts w:eastAsiaTheme="minorEastAsia" w:cstheme="minorBidi"/>
            <w:bCs w:val="0"/>
            <w:noProof/>
            <w:szCs w:val="24"/>
            <w:lang w:eastAsia="de-DE"/>
          </w:rPr>
          <w:tab/>
        </w:r>
        <w:r w:rsidR="0049366B" w:rsidRPr="006223CB">
          <w:rPr>
            <w:rStyle w:val="Hyperlink"/>
            <w:noProof/>
          </w:rPr>
          <w:t>Genehmigung des Protokolls Nr.</w:t>
        </w:r>
      </w:hyperlink>
    </w:p>
    <w:p w14:paraId="66945072" w14:textId="77777777" w:rsidR="0049366B" w:rsidRDefault="00996A1F">
      <w:pPr>
        <w:pStyle w:val="Verzeichnis1"/>
        <w:tabs>
          <w:tab w:val="left" w:pos="480"/>
          <w:tab w:val="right" w:pos="9056"/>
        </w:tabs>
        <w:rPr>
          <w:rFonts w:eastAsiaTheme="minorEastAsia" w:cstheme="minorBidi"/>
          <w:b/>
          <w:bCs w:val="0"/>
          <w:noProof/>
          <w:szCs w:val="24"/>
          <w:lang w:eastAsia="de-DE"/>
        </w:rPr>
      </w:pPr>
      <w:hyperlink w:anchor="_Toc9527708" w:history="1">
        <w:r w:rsidR="0049366B" w:rsidRPr="006223CB">
          <w:rPr>
            <w:rStyle w:val="Hyperlink"/>
            <w:noProof/>
          </w:rPr>
          <w:t>4</w:t>
        </w:r>
        <w:r w:rsidR="0049366B">
          <w:rPr>
            <w:rFonts w:eastAsiaTheme="minorEastAsia" w:cstheme="minorBidi"/>
            <w:bCs w:val="0"/>
            <w:noProof/>
            <w:szCs w:val="24"/>
            <w:lang w:eastAsia="de-DE"/>
          </w:rPr>
          <w:tab/>
        </w:r>
        <w:r w:rsidR="0049366B" w:rsidRPr="006223CB">
          <w:rPr>
            <w:rStyle w:val="Hyperlink"/>
            <w:noProof/>
          </w:rPr>
          <w:t>Berichtswesen</w:t>
        </w:r>
      </w:hyperlink>
    </w:p>
    <w:p w14:paraId="62DF0FBC" w14:textId="77777777" w:rsidR="0049366B" w:rsidRDefault="00996A1F">
      <w:pPr>
        <w:pStyle w:val="Verzeichnis1"/>
        <w:tabs>
          <w:tab w:val="left" w:pos="480"/>
          <w:tab w:val="right" w:pos="9056"/>
        </w:tabs>
        <w:rPr>
          <w:rFonts w:eastAsiaTheme="minorEastAsia" w:cstheme="minorBidi"/>
          <w:b/>
          <w:bCs w:val="0"/>
          <w:noProof/>
          <w:szCs w:val="24"/>
          <w:lang w:eastAsia="de-DE"/>
        </w:rPr>
      </w:pPr>
      <w:hyperlink w:anchor="_Toc9527709" w:history="1">
        <w:r w:rsidR="0049366B" w:rsidRPr="006223CB">
          <w:rPr>
            <w:rStyle w:val="Hyperlink"/>
            <w:noProof/>
          </w:rPr>
          <w:t>5</w:t>
        </w:r>
        <w:r w:rsidR="0049366B">
          <w:rPr>
            <w:rFonts w:eastAsiaTheme="minorEastAsia" w:cstheme="minorBidi"/>
            <w:bCs w:val="0"/>
            <w:noProof/>
            <w:szCs w:val="24"/>
            <w:lang w:eastAsia="de-DE"/>
          </w:rPr>
          <w:tab/>
        </w:r>
        <w:r w:rsidR="0049366B" w:rsidRPr="006223CB">
          <w:rPr>
            <w:rStyle w:val="Hyperlink"/>
            <w:noProof/>
          </w:rPr>
          <w:t>Termine</w:t>
        </w:r>
      </w:hyperlink>
    </w:p>
    <w:p w14:paraId="226B95D6" w14:textId="77777777" w:rsidR="0049366B" w:rsidRDefault="00996A1F">
      <w:pPr>
        <w:pStyle w:val="Verzeichnis1"/>
        <w:tabs>
          <w:tab w:val="left" w:pos="480"/>
          <w:tab w:val="right" w:pos="9056"/>
        </w:tabs>
        <w:rPr>
          <w:rFonts w:eastAsiaTheme="minorEastAsia" w:cstheme="minorBidi"/>
          <w:b/>
          <w:bCs w:val="0"/>
          <w:noProof/>
          <w:szCs w:val="24"/>
          <w:lang w:eastAsia="de-DE"/>
        </w:rPr>
      </w:pPr>
      <w:hyperlink w:anchor="_Toc9527710" w:history="1">
        <w:r w:rsidR="0049366B" w:rsidRPr="006223CB">
          <w:rPr>
            <w:rStyle w:val="Hyperlink"/>
            <w:noProof/>
          </w:rPr>
          <w:t>6</w:t>
        </w:r>
        <w:r w:rsidR="0049366B">
          <w:rPr>
            <w:rFonts w:eastAsiaTheme="minorEastAsia" w:cstheme="minorBidi"/>
            <w:bCs w:val="0"/>
            <w:noProof/>
            <w:szCs w:val="24"/>
            <w:lang w:eastAsia="de-DE"/>
          </w:rPr>
          <w:tab/>
        </w:r>
        <w:r w:rsidR="0049366B" w:rsidRPr="006223CB">
          <w:rPr>
            <w:rStyle w:val="Hyperlink"/>
            <w:noProof/>
          </w:rPr>
          <w:t>Ausschüsse</w:t>
        </w:r>
      </w:hyperlink>
    </w:p>
    <w:p w14:paraId="145FF3DC" w14:textId="77777777" w:rsidR="0049366B" w:rsidRDefault="00996A1F">
      <w:pPr>
        <w:pStyle w:val="Verzeichnis1"/>
        <w:tabs>
          <w:tab w:val="left" w:pos="480"/>
          <w:tab w:val="right" w:pos="9056"/>
        </w:tabs>
        <w:rPr>
          <w:rFonts w:eastAsiaTheme="minorEastAsia" w:cstheme="minorBidi"/>
          <w:b/>
          <w:bCs w:val="0"/>
          <w:noProof/>
          <w:szCs w:val="24"/>
          <w:lang w:eastAsia="de-DE"/>
        </w:rPr>
      </w:pPr>
      <w:hyperlink w:anchor="_Toc9527711" w:history="1">
        <w:r w:rsidR="0049366B" w:rsidRPr="006223CB">
          <w:rPr>
            <w:rStyle w:val="Hyperlink"/>
            <w:noProof/>
          </w:rPr>
          <w:t>7</w:t>
        </w:r>
        <w:r w:rsidR="0049366B">
          <w:rPr>
            <w:rFonts w:eastAsiaTheme="minorEastAsia" w:cstheme="minorBidi"/>
            <w:bCs w:val="0"/>
            <w:noProof/>
            <w:szCs w:val="24"/>
            <w:lang w:eastAsia="de-DE"/>
          </w:rPr>
          <w:tab/>
        </w:r>
        <w:r w:rsidR="0049366B" w:rsidRPr="006223CB">
          <w:rPr>
            <w:rStyle w:val="Hyperlink"/>
            <w:noProof/>
          </w:rPr>
          <w:t>Arbeitsgruppen</w:t>
        </w:r>
      </w:hyperlink>
    </w:p>
    <w:p w14:paraId="401AEC7B" w14:textId="77777777" w:rsidR="0049366B" w:rsidRDefault="00996A1F">
      <w:pPr>
        <w:pStyle w:val="Verzeichnis1"/>
        <w:tabs>
          <w:tab w:val="left" w:pos="480"/>
          <w:tab w:val="right" w:pos="9056"/>
        </w:tabs>
        <w:rPr>
          <w:rFonts w:eastAsiaTheme="minorEastAsia" w:cstheme="minorBidi"/>
          <w:b/>
          <w:bCs w:val="0"/>
          <w:noProof/>
          <w:szCs w:val="24"/>
          <w:lang w:eastAsia="de-DE"/>
        </w:rPr>
      </w:pPr>
      <w:hyperlink w:anchor="_Toc9527712" w:history="1">
        <w:r w:rsidR="0049366B" w:rsidRPr="006223CB">
          <w:rPr>
            <w:rStyle w:val="Hyperlink"/>
            <w:noProof/>
          </w:rPr>
          <w:t>8</w:t>
        </w:r>
        <w:r w:rsidR="0049366B">
          <w:rPr>
            <w:rFonts w:eastAsiaTheme="minorEastAsia" w:cstheme="minorBidi"/>
            <w:bCs w:val="0"/>
            <w:noProof/>
            <w:szCs w:val="24"/>
            <w:lang w:eastAsia="de-DE"/>
          </w:rPr>
          <w:tab/>
        </w:r>
        <w:r w:rsidR="0049366B" w:rsidRPr="006223CB">
          <w:rPr>
            <w:rStyle w:val="Hyperlink"/>
            <w:noProof/>
          </w:rPr>
          <w:t>Wichtiges</w:t>
        </w:r>
      </w:hyperlink>
    </w:p>
    <w:p w14:paraId="63EEEEF1" w14:textId="77777777" w:rsidR="00D62A73" w:rsidRDefault="000A789A" w:rsidP="001C03F7">
      <w:pPr>
        <w:rPr>
          <w:rStyle w:val="Fett"/>
        </w:rPr>
      </w:pPr>
      <w:r>
        <w:rPr>
          <w:rStyle w:val="Fett"/>
        </w:rPr>
        <w:fldChar w:fldCharType="end"/>
      </w:r>
    </w:p>
    <w:p w14:paraId="60517F99" w14:textId="77777777" w:rsidR="00933B31" w:rsidRPr="00933B31" w:rsidRDefault="00D62A73" w:rsidP="00D62A73">
      <w:pPr>
        <w:spacing w:before="0" w:after="0"/>
        <w:rPr>
          <w:rStyle w:val="Fett"/>
        </w:rPr>
      </w:pPr>
      <w:r>
        <w:rPr>
          <w:rStyle w:val="Fett"/>
        </w:rPr>
        <w:br w:type="page"/>
      </w:r>
    </w:p>
    <w:p w14:paraId="3198E793" w14:textId="3B4CF471" w:rsidR="00583ED6" w:rsidRDefault="00645632" w:rsidP="0044527C">
      <w:pPr>
        <w:pStyle w:val="berschrift1"/>
      </w:pPr>
      <w:bookmarkStart w:id="0" w:name="_Toc9524044"/>
      <w:bookmarkStart w:id="1" w:name="_Toc9527705"/>
      <w:r>
        <w:lastRenderedPageBreak/>
        <w:t xml:space="preserve">Einwohnerfragen und Begrüßung der </w:t>
      </w:r>
      <w:bookmarkEnd w:id="0"/>
      <w:r>
        <w:t>Gäste</w:t>
      </w:r>
      <w:bookmarkEnd w:id="1"/>
    </w:p>
    <w:p w14:paraId="124A6B8B" w14:textId="3B336BDF" w:rsidR="00B37379" w:rsidRPr="00B37379" w:rsidRDefault="00B37379" w:rsidP="00B37379">
      <w:r>
        <w:t xml:space="preserve">Tim eröffnet die Sitzung und bittet alle Mitglieder des </w:t>
      </w:r>
      <w:proofErr w:type="spellStart"/>
      <w:r>
        <w:t>KiJuBs</w:t>
      </w:r>
      <w:proofErr w:type="spellEnd"/>
      <w:r>
        <w:t xml:space="preserve"> und alle Gäste sich vorzustellen. </w:t>
      </w:r>
    </w:p>
    <w:p w14:paraId="51F8C7D2" w14:textId="3EBE11F1" w:rsidR="00615C99" w:rsidRDefault="00645632" w:rsidP="00615C99">
      <w:pPr>
        <w:pStyle w:val="berschrift1"/>
      </w:pPr>
      <w:bookmarkStart w:id="2" w:name="_Toc9524045"/>
      <w:bookmarkStart w:id="3" w:name="_Toc9527706"/>
      <w:r>
        <w:t>Genehmigung der Tagesordnung</w:t>
      </w:r>
      <w:bookmarkEnd w:id="2"/>
      <w:bookmarkEnd w:id="3"/>
    </w:p>
    <w:p w14:paraId="1CC332C7" w14:textId="35756E6E" w:rsidR="00B37379" w:rsidRPr="00B37379" w:rsidRDefault="00B37379" w:rsidP="00B37379">
      <w:r>
        <w:t xml:space="preserve">Die geänderte Tagesordnung wird einstimmig genehmigt. Der TOP 11 wird ans Ende geschoben und nicht öffentlich beraten. </w:t>
      </w:r>
    </w:p>
    <w:p w14:paraId="50169FD3" w14:textId="5E4DF7FE" w:rsidR="00645632" w:rsidRDefault="00645632" w:rsidP="00645632">
      <w:pPr>
        <w:pStyle w:val="berschrift1"/>
      </w:pPr>
      <w:bookmarkStart w:id="4" w:name="_Toc9527707"/>
      <w:bookmarkStart w:id="5" w:name="_Toc9524046"/>
      <w:r>
        <w:t>Genehmigung des Protokolls Nr.</w:t>
      </w:r>
      <w:bookmarkEnd w:id="4"/>
      <w:r>
        <w:t xml:space="preserve"> </w:t>
      </w:r>
      <w:bookmarkEnd w:id="5"/>
      <w:r w:rsidR="00D97065">
        <w:t>06/2020</w:t>
      </w:r>
    </w:p>
    <w:p w14:paraId="702FB119" w14:textId="22C991FB" w:rsidR="00B37379" w:rsidRPr="00B37379" w:rsidRDefault="00B37379" w:rsidP="00B37379">
      <w:r>
        <w:t xml:space="preserve">Es gibt keine Einwände zum Protokoll und ist damit einstimmig genehmigt.  </w:t>
      </w:r>
    </w:p>
    <w:p w14:paraId="0EFE4802" w14:textId="77C3F9AE" w:rsidR="00645632" w:rsidRDefault="00D97065" w:rsidP="00645632">
      <w:pPr>
        <w:pStyle w:val="berschrift1"/>
      </w:pPr>
      <w:r>
        <w:t xml:space="preserve">Austausch mit Bürgermeisterkandidat Eckart </w:t>
      </w:r>
      <w:proofErr w:type="spellStart"/>
      <w:r>
        <w:t>Boege</w:t>
      </w:r>
      <w:proofErr w:type="spellEnd"/>
    </w:p>
    <w:p w14:paraId="4C17D25F" w14:textId="357B2BB2" w:rsidR="00B37379" w:rsidRPr="00B37379" w:rsidRDefault="00B37379" w:rsidP="00B37379">
      <w:r>
        <w:t xml:space="preserve">Eckart </w:t>
      </w:r>
      <w:proofErr w:type="spellStart"/>
      <w:r>
        <w:t>Boege</w:t>
      </w:r>
      <w:proofErr w:type="spellEnd"/>
      <w:r>
        <w:t xml:space="preserve"> stellt sich vor und erzählt von seinem politischen Werdegang. Es findet ein Austausch zu verschiedenen Themen statt.</w:t>
      </w:r>
    </w:p>
    <w:p w14:paraId="586910CF" w14:textId="711D2FFD" w:rsidR="00B37379" w:rsidRPr="00B37379" w:rsidRDefault="00D97065" w:rsidP="00B37379">
      <w:pPr>
        <w:pStyle w:val="berschrift1"/>
      </w:pPr>
      <w:r>
        <w:t>Berichte</w:t>
      </w:r>
    </w:p>
    <w:p w14:paraId="403592D1" w14:textId="07C6E00C" w:rsidR="00B37379" w:rsidRDefault="00B37379" w:rsidP="00B37379">
      <w:pPr>
        <w:pStyle w:val="Unterpunkt"/>
      </w:pPr>
      <w:r>
        <w:t>BPA</w:t>
      </w:r>
    </w:p>
    <w:p w14:paraId="738DDC63" w14:textId="6D5D9358" w:rsidR="00B37379" w:rsidRPr="00B37379" w:rsidRDefault="00B37379" w:rsidP="00B37379">
      <w:r>
        <w:t xml:space="preserve">Umfrage zum Verkehr in Ahrensburg ausgewertet. </w:t>
      </w:r>
    </w:p>
    <w:p w14:paraId="2346B2F2" w14:textId="39EA9AB2" w:rsidR="00B37379" w:rsidRDefault="00B37379" w:rsidP="00B37379">
      <w:pPr>
        <w:pStyle w:val="Unterpunkt"/>
      </w:pPr>
      <w:r>
        <w:t>BKSA</w:t>
      </w:r>
    </w:p>
    <w:p w14:paraId="783D5EBA" w14:textId="02211A4F" w:rsidR="00B37379" w:rsidRPr="00B37379" w:rsidRDefault="00B37379" w:rsidP="00B37379">
      <w:r>
        <w:t xml:space="preserve">Container für Heimgartenschule. </w:t>
      </w:r>
      <w:proofErr w:type="spellStart"/>
      <w:r>
        <w:t>Stormarnschule</w:t>
      </w:r>
      <w:proofErr w:type="spellEnd"/>
      <w:r>
        <w:t xml:space="preserve"> hat eine Mängelprüfung beantragt. Reihenfolge soll beibehalten bleiben. Geschwisterermäßigung bleibt weiterhin bestehen, bis es eine neue Lösung gibt. </w:t>
      </w:r>
    </w:p>
    <w:p w14:paraId="76411F8B" w14:textId="38E82D6B" w:rsidR="00B37379" w:rsidRDefault="00B37379" w:rsidP="00B37379">
      <w:pPr>
        <w:pStyle w:val="Unterpunkt"/>
      </w:pPr>
      <w:r>
        <w:t>Umweltausschuss</w:t>
      </w:r>
    </w:p>
    <w:p w14:paraId="3E23309F" w14:textId="26F39137" w:rsidR="00B37379" w:rsidRPr="00B37379" w:rsidRDefault="00B37379" w:rsidP="00B37379">
      <w:r>
        <w:t xml:space="preserve">Insektenfreundliche Wiesen sollen unterstützt werden, Neue Möglichkeiten Anträge </w:t>
      </w:r>
    </w:p>
    <w:p w14:paraId="7DD23FAD" w14:textId="244CAC5D" w:rsidR="00B37379" w:rsidRDefault="00B37379" w:rsidP="00B37379">
      <w:pPr>
        <w:pStyle w:val="Unterpunkt"/>
      </w:pPr>
      <w:r>
        <w:t>Sozialausschuss</w:t>
      </w:r>
    </w:p>
    <w:p w14:paraId="2C7D42EE" w14:textId="017568E7" w:rsidR="00B37379" w:rsidRPr="00B37379" w:rsidRDefault="00B37379" w:rsidP="00B37379">
      <w:r>
        <w:t xml:space="preserve">Ferientrubel findet in reduzierter Form statt, bisher kein Schwimmpass in den Sommerferien, eine Regelung für Gutscheine wird noch geprüft, Skatebahn wieder geöffnet </w:t>
      </w:r>
    </w:p>
    <w:p w14:paraId="59DC2CEC" w14:textId="104625E9" w:rsidR="00B37379" w:rsidRDefault="00B37379" w:rsidP="00B37379">
      <w:pPr>
        <w:pStyle w:val="Unterpunkt"/>
      </w:pPr>
      <w:r>
        <w:t>Stormini</w:t>
      </w:r>
    </w:p>
    <w:p w14:paraId="6E2913C4" w14:textId="5F1F5303" w:rsidR="00B37379" w:rsidRPr="00B37379" w:rsidRDefault="00B37379" w:rsidP="00B37379">
      <w:r>
        <w:t>Findet statt</w:t>
      </w:r>
    </w:p>
    <w:p w14:paraId="164E5C8C" w14:textId="4FC07DF8" w:rsidR="00645632" w:rsidRDefault="00D97065" w:rsidP="00645632">
      <w:pPr>
        <w:pStyle w:val="berschrift1"/>
      </w:pPr>
      <w:r>
        <w:t>Informationsaustausch mit der Politik</w:t>
      </w:r>
    </w:p>
    <w:p w14:paraId="26AD71CE" w14:textId="6661F46A" w:rsidR="00B37379" w:rsidRPr="00B37379" w:rsidRDefault="00B37379" w:rsidP="00B37379">
      <w:r>
        <w:t xml:space="preserve">Protokolle sollen auch </w:t>
      </w:r>
      <w:proofErr w:type="gramStart"/>
      <w:r>
        <w:t xml:space="preserve">auf  </w:t>
      </w:r>
      <w:proofErr w:type="spellStart"/>
      <w:r>
        <w:t>SessionNet</w:t>
      </w:r>
      <w:proofErr w:type="spellEnd"/>
      <w:proofErr w:type="gramEnd"/>
      <w:r>
        <w:t xml:space="preserve">. </w:t>
      </w:r>
    </w:p>
    <w:p w14:paraId="574126EC" w14:textId="56EA7207" w:rsidR="001C03F7" w:rsidRDefault="00D97065" w:rsidP="001C03F7">
      <w:pPr>
        <w:pStyle w:val="berschrift1"/>
      </w:pPr>
      <w:bookmarkStart w:id="6" w:name="_Toc9524051"/>
      <w:r>
        <w:t>Plätze für Jugendliche</w:t>
      </w:r>
    </w:p>
    <w:p w14:paraId="1B357719" w14:textId="2FD05776" w:rsidR="00B37379" w:rsidRDefault="00B37379" w:rsidP="00B37379">
      <w:pPr>
        <w:pStyle w:val="Unterpunkt"/>
      </w:pPr>
      <w:proofErr w:type="spellStart"/>
      <w:r>
        <w:t>Kattensteet</w:t>
      </w:r>
      <w:proofErr w:type="spellEnd"/>
      <w:r>
        <w:t xml:space="preserve"> Wanderweg</w:t>
      </w:r>
    </w:p>
    <w:p w14:paraId="66B820B5" w14:textId="2A13304E" w:rsidR="00B37379" w:rsidRDefault="00B37379" w:rsidP="00B37379">
      <w:r>
        <w:t xml:space="preserve">Sportgeräte und Sitzmöglichkeiten </w:t>
      </w:r>
    </w:p>
    <w:p w14:paraId="7B25697B" w14:textId="5A4F5764" w:rsidR="00B37379" w:rsidRDefault="00B37379" w:rsidP="00B37379">
      <w:pPr>
        <w:pStyle w:val="Unterpunkt"/>
      </w:pPr>
      <w:r>
        <w:lastRenderedPageBreak/>
        <w:t>Bolzplatz am Blockhaus</w:t>
      </w:r>
    </w:p>
    <w:p w14:paraId="30D87969" w14:textId="78545F27" w:rsidR="00B37379" w:rsidRDefault="00B37379" w:rsidP="00B37379">
      <w:r>
        <w:t xml:space="preserve">Begrenzung </w:t>
      </w:r>
    </w:p>
    <w:p w14:paraId="57D34EB5" w14:textId="7DAC4ACC" w:rsidR="00B37379" w:rsidRDefault="00B37379" w:rsidP="00B37379">
      <w:pPr>
        <w:pStyle w:val="Unterpunkt"/>
      </w:pPr>
      <w:r>
        <w:t>Fliegerweg</w:t>
      </w:r>
    </w:p>
    <w:p w14:paraId="5946FA11" w14:textId="4056AC53" w:rsidR="00B37379" w:rsidRPr="00B37379" w:rsidRDefault="00B37379" w:rsidP="00B37379">
      <w:r>
        <w:t xml:space="preserve">Sportgeräte und Sitzmöglichkeiten entlang des Weges </w:t>
      </w:r>
    </w:p>
    <w:bookmarkEnd w:id="6"/>
    <w:p w14:paraId="074D4974" w14:textId="78834EBF" w:rsidR="00B37379" w:rsidRPr="00B37379" w:rsidRDefault="00B37379" w:rsidP="00B37379">
      <w:pPr>
        <w:pStyle w:val="berschrift1"/>
      </w:pPr>
      <w:r>
        <w:t>Ausblick</w:t>
      </w:r>
    </w:p>
    <w:p w14:paraId="6D3590D4" w14:textId="6070DF2F" w:rsidR="00D97065" w:rsidRDefault="00B37379" w:rsidP="00D97065">
      <w:pPr>
        <w:pStyle w:val="berschrift1"/>
      </w:pPr>
      <w:r>
        <w:t>Wichtiges</w:t>
      </w:r>
    </w:p>
    <w:p w14:paraId="652EFA32" w14:textId="3FB70C9B" w:rsidR="00B37379" w:rsidRDefault="00B37379" w:rsidP="00B37379">
      <w:pPr>
        <w:pStyle w:val="Unterpunkt"/>
      </w:pPr>
      <w:r>
        <w:t>Instagram</w:t>
      </w:r>
    </w:p>
    <w:p w14:paraId="6C6B6954" w14:textId="6C0AA286" w:rsidR="00B37379" w:rsidRDefault="00B37379" w:rsidP="00B37379">
      <w:r>
        <w:t xml:space="preserve">Personenprofile gehen demnächst online, Julia überprüft noch ob alle Einverständniserklärung da sind. Celine bittet um Unterstützung, Sammy hilft. </w:t>
      </w:r>
    </w:p>
    <w:p w14:paraId="6F09EBA8" w14:textId="3A0807FD" w:rsidR="00B37379" w:rsidRDefault="00B37379" w:rsidP="00B37379">
      <w:pPr>
        <w:pStyle w:val="Unterpunkt"/>
      </w:pPr>
      <w:r>
        <w:t>Fahrradwege</w:t>
      </w:r>
    </w:p>
    <w:p w14:paraId="61273DF7" w14:textId="5E2D29AC" w:rsidR="00B37379" w:rsidRDefault="00B37379" w:rsidP="00B37379">
      <w:r>
        <w:t>Hanna möchte Prioritätenliste für Fahrradwege erstellen, Tim unterstützt. Robert soll gefragt werden</w:t>
      </w:r>
    </w:p>
    <w:p w14:paraId="05A48FAB" w14:textId="2F3C23A3" w:rsidR="00B37379" w:rsidRDefault="00B37379" w:rsidP="00B37379">
      <w:pPr>
        <w:pStyle w:val="Unterpunkt"/>
      </w:pPr>
      <w:proofErr w:type="spellStart"/>
      <w:r>
        <w:t>KiJuB</w:t>
      </w:r>
      <w:proofErr w:type="spellEnd"/>
      <w:r>
        <w:t xml:space="preserve"> Fahrradtour</w:t>
      </w:r>
    </w:p>
    <w:p w14:paraId="312FE04F" w14:textId="3A575B36" w:rsidR="00B37379" w:rsidRDefault="00B37379" w:rsidP="00B37379">
      <w:r>
        <w:t>Julia schickt</w:t>
      </w:r>
    </w:p>
    <w:p w14:paraId="4452F30B" w14:textId="33E88DC3" w:rsidR="00B37379" w:rsidRDefault="00B37379" w:rsidP="00B37379">
      <w:r>
        <w:t>Stadtradeln</w:t>
      </w:r>
    </w:p>
    <w:p w14:paraId="7B932F5A" w14:textId="59272D7A" w:rsidR="00B37379" w:rsidRDefault="00B37379" w:rsidP="00B37379">
      <w:r>
        <w:t xml:space="preserve">21.08- </w:t>
      </w:r>
    </w:p>
    <w:p w14:paraId="4F08844D" w14:textId="02B8E424" w:rsidR="00B37379" w:rsidRDefault="00B37379" w:rsidP="00B37379">
      <w:r>
        <w:t>VV</w:t>
      </w:r>
    </w:p>
    <w:p w14:paraId="7F586663" w14:textId="7A2D0192" w:rsidR="00B37379" w:rsidRDefault="00B37379" w:rsidP="00B37379">
      <w:r>
        <w:t xml:space="preserve">Termin wird nächste Woche festgelegt. Wir brauchen neue Mitglieder. </w:t>
      </w:r>
    </w:p>
    <w:p w14:paraId="493948A8" w14:textId="2BA2388C" w:rsidR="00B37379" w:rsidRDefault="00B37379" w:rsidP="00B37379">
      <w:r>
        <w:t>DKSB Umfrage</w:t>
      </w:r>
    </w:p>
    <w:p w14:paraId="09602C1A" w14:textId="7CCD8421" w:rsidR="00B37379" w:rsidRPr="00B37379" w:rsidRDefault="00B37379" w:rsidP="00B37379">
      <w:r>
        <w:t xml:space="preserve">Jule schickt </w:t>
      </w:r>
      <w:proofErr w:type="spellStart"/>
      <w:r>
        <w:t>nochmla</w:t>
      </w:r>
      <w:proofErr w:type="spellEnd"/>
      <w:r>
        <w:t xml:space="preserve"> Link in </w:t>
      </w:r>
    </w:p>
    <w:p w14:paraId="68A9BBB1" w14:textId="7AED6D99" w:rsidR="00D97065" w:rsidRDefault="00D97065" w:rsidP="00B37379">
      <w:pPr>
        <w:pStyle w:val="berschrift1"/>
      </w:pPr>
      <w:r>
        <w:t>Bürgermeisterduell (nicht öffentlich)</w:t>
      </w:r>
    </w:p>
    <w:p w14:paraId="4CC349A7" w14:textId="7A4E0AA8" w:rsidR="00B37379" w:rsidRDefault="00B37379" w:rsidP="00B37379">
      <w:r>
        <w:t xml:space="preserve">Es wird beschlossen, dass Julia </w:t>
      </w:r>
      <w:proofErr w:type="gramStart"/>
      <w:r>
        <w:t>dabei bleiben</w:t>
      </w:r>
      <w:proofErr w:type="gramEnd"/>
      <w:r>
        <w:t xml:space="preserve"> darf.  Der Tagesordnungspunkt wird nicht öffentlich beraten. </w:t>
      </w:r>
    </w:p>
    <w:p w14:paraId="1EFBB60F" w14:textId="39842DFF" w:rsidR="00B37379" w:rsidRDefault="00B37379" w:rsidP="00B37379"/>
    <w:p w14:paraId="1EE57398" w14:textId="3B530114" w:rsidR="00B37379" w:rsidRPr="00D97065" w:rsidRDefault="00B37379" w:rsidP="00B37379">
      <w:r>
        <w:t xml:space="preserve">Termin 01.07. 17:30 Uhr Janine und Hannah dazu. </w:t>
      </w:r>
    </w:p>
    <w:p w14:paraId="3F64CA47" w14:textId="77777777" w:rsidR="00D97065" w:rsidRPr="00D97065" w:rsidRDefault="00D97065" w:rsidP="00D97065">
      <w:pPr>
        <w:pStyle w:val="Tagesordnung"/>
      </w:pPr>
    </w:p>
    <w:p w14:paraId="1AC33608" w14:textId="77777777" w:rsidR="00645632" w:rsidRDefault="00645632" w:rsidP="00645632">
      <w:pPr>
        <w:pBdr>
          <w:bottom w:val="single" w:sz="12" w:space="1" w:color="auto"/>
        </w:pBdr>
      </w:pPr>
    </w:p>
    <w:p w14:paraId="4DFC916B" w14:textId="10031DF5" w:rsidR="00645632" w:rsidRPr="00645632" w:rsidRDefault="00645632" w:rsidP="00645632">
      <w:r>
        <w:t xml:space="preserve">Sitzungsende: </w:t>
      </w:r>
      <w:r w:rsidR="00B37379">
        <w:t>21:45</w:t>
      </w:r>
      <w:r w:rsidR="00301879">
        <w:t xml:space="preserve"> </w:t>
      </w:r>
      <w:r>
        <w:t>Uhr</w:t>
      </w:r>
    </w:p>
    <w:sectPr w:rsidR="00645632" w:rsidRPr="00645632" w:rsidSect="00933B31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9A3BF" w14:textId="77777777" w:rsidR="00996A1F" w:rsidRDefault="00996A1F" w:rsidP="00645632">
      <w:pPr>
        <w:spacing w:before="0" w:after="0"/>
      </w:pPr>
      <w:r>
        <w:separator/>
      </w:r>
    </w:p>
  </w:endnote>
  <w:endnote w:type="continuationSeparator" w:id="0">
    <w:p w14:paraId="67A1A36C" w14:textId="77777777" w:rsidR="00996A1F" w:rsidRDefault="00996A1F" w:rsidP="006456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75BB3" w14:textId="77777777" w:rsidR="00645632" w:rsidRDefault="00D62A73">
    <w:pPr>
      <w:pStyle w:val="Fuzeile"/>
    </w:pPr>
    <w:r>
      <w:t>TT.MM.JJJJ</w:t>
    </w:r>
    <w:r w:rsidR="00645632">
      <w:ptab w:relativeTo="margin" w:alignment="center" w:leader="none"/>
    </w:r>
    <w:r w:rsidR="00301879">
      <w:t>Protokoll Kinder- und Jugendbeirat</w:t>
    </w:r>
    <w:r w:rsidR="00645632">
      <w:ptab w:relativeTo="margin" w:alignment="right" w:leader="none"/>
    </w:r>
    <w:r w:rsidR="00645632">
      <w:fldChar w:fldCharType="begin"/>
    </w:r>
    <w:r w:rsidR="00645632">
      <w:instrText xml:space="preserve"> page \* MERGEFORMAT </w:instrText>
    </w:r>
    <w:r w:rsidR="00645632">
      <w:fldChar w:fldCharType="separate"/>
    </w:r>
    <w:r w:rsidR="00645632">
      <w:rPr>
        <w:noProof/>
      </w:rPr>
      <w:t>1</w:t>
    </w:r>
    <w:r w:rsidR="00645632">
      <w:fldChar w:fldCharType="end"/>
    </w:r>
    <w:r w:rsidR="00645632">
      <w:t>/</w:t>
    </w:r>
    <w:r w:rsidR="00996A1F">
      <w:fldChar w:fldCharType="begin"/>
    </w:r>
    <w:r w:rsidR="00996A1F">
      <w:instrText xml:space="preserve"> numpages \* MERGEFORMAT </w:instrText>
    </w:r>
    <w:r w:rsidR="00996A1F">
      <w:fldChar w:fldCharType="separate"/>
    </w:r>
    <w:r w:rsidR="00645632">
      <w:rPr>
        <w:noProof/>
      </w:rPr>
      <w:t>1</w:t>
    </w:r>
    <w:r w:rsidR="00996A1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E4C8A" w14:textId="77777777" w:rsidR="00996A1F" w:rsidRDefault="00996A1F" w:rsidP="00645632">
      <w:pPr>
        <w:spacing w:before="0" w:after="0"/>
      </w:pPr>
      <w:r>
        <w:separator/>
      </w:r>
    </w:p>
  </w:footnote>
  <w:footnote w:type="continuationSeparator" w:id="0">
    <w:p w14:paraId="7CABDF8A" w14:textId="77777777" w:rsidR="00996A1F" w:rsidRDefault="00996A1F" w:rsidP="0064563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9262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8BF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183D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D0F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B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283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38D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402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1ED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463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51F69"/>
    <w:multiLevelType w:val="hybridMultilevel"/>
    <w:tmpl w:val="52F04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A267E"/>
    <w:multiLevelType w:val="multilevel"/>
    <w:tmpl w:val="04070025"/>
    <w:styleLink w:val="Formatvorlag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BE94C0F"/>
    <w:multiLevelType w:val="multilevel"/>
    <w:tmpl w:val="04070025"/>
    <w:numStyleLink w:val="Formatvorlage1"/>
  </w:abstractNum>
  <w:abstractNum w:abstractNumId="13" w15:restartNumberingAfterBreak="0">
    <w:nsid w:val="728B0D7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65"/>
    <w:rsid w:val="000A789A"/>
    <w:rsid w:val="00105255"/>
    <w:rsid w:val="0014676E"/>
    <w:rsid w:val="001C03F7"/>
    <w:rsid w:val="00301879"/>
    <w:rsid w:val="0044527C"/>
    <w:rsid w:val="0049366B"/>
    <w:rsid w:val="00583ED6"/>
    <w:rsid w:val="00615C99"/>
    <w:rsid w:val="00645632"/>
    <w:rsid w:val="00933B31"/>
    <w:rsid w:val="00996A1F"/>
    <w:rsid w:val="009A4F0C"/>
    <w:rsid w:val="00AC5AD8"/>
    <w:rsid w:val="00AE60FC"/>
    <w:rsid w:val="00B37379"/>
    <w:rsid w:val="00C34F17"/>
    <w:rsid w:val="00D62A73"/>
    <w:rsid w:val="00D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70F8"/>
  <w15:chartTrackingRefBased/>
  <w15:docId w15:val="{AA17014C-0A53-7C40-BF9A-FABBB91C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3ED6"/>
    <w:pPr>
      <w:spacing w:before="120" w:after="240"/>
    </w:pPr>
  </w:style>
  <w:style w:type="paragraph" w:styleId="berschrift1">
    <w:name w:val="heading 1"/>
    <w:aliases w:val="ToP"/>
    <w:basedOn w:val="Standard"/>
    <w:next w:val="Standard"/>
    <w:link w:val="berschrift1Zchn"/>
    <w:uiPriority w:val="9"/>
    <w:qFormat/>
    <w:rsid w:val="00933B31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color w:val="0D0D0D" w:themeColor="text1" w:themeTint="F2"/>
      <w:sz w:val="32"/>
      <w:szCs w:val="32"/>
    </w:rPr>
  </w:style>
  <w:style w:type="paragraph" w:styleId="berschrift2">
    <w:name w:val="heading 2"/>
    <w:aliases w:val="UnterToP"/>
    <w:basedOn w:val="Standard"/>
    <w:next w:val="Standard"/>
    <w:link w:val="berschrift2Zchn"/>
    <w:uiPriority w:val="9"/>
    <w:semiHidden/>
    <w:unhideWhenUsed/>
    <w:qFormat/>
    <w:rsid w:val="00933B3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0D0D0D" w:themeColor="text1" w:themeTint="F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64563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563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4563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4563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4563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4563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4563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E60FC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E60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60FC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60FC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berschrift1Zchn">
    <w:name w:val="Überschrift 1 Zchn"/>
    <w:aliases w:val="ToP Zchn"/>
    <w:basedOn w:val="Absatz-Standardschriftart"/>
    <w:link w:val="berschrift1"/>
    <w:uiPriority w:val="9"/>
    <w:rsid w:val="00933B31"/>
    <w:rPr>
      <w:rFonts w:asciiTheme="majorHAnsi" w:eastAsiaTheme="majorEastAsia" w:hAnsiTheme="majorHAnsi" w:cstheme="majorBidi"/>
      <w:color w:val="0D0D0D" w:themeColor="text1" w:themeTint="F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45632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62A73"/>
    <w:pPr>
      <w:spacing w:after="120"/>
    </w:pPr>
    <w:rPr>
      <w:rFonts w:cstheme="minorHAnsi"/>
      <w:bCs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645632"/>
    <w:pPr>
      <w:spacing w:after="0"/>
      <w:ind w:left="240"/>
    </w:pPr>
    <w:rPr>
      <w:rFonts w:cs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645632"/>
    <w:pPr>
      <w:spacing w:before="0" w:after="0"/>
      <w:ind w:left="480"/>
    </w:pPr>
    <w:rPr>
      <w:rFonts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45632"/>
    <w:pPr>
      <w:spacing w:before="0" w:after="0"/>
      <w:ind w:left="720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45632"/>
    <w:pPr>
      <w:spacing w:before="0" w:after="0"/>
      <w:ind w:left="9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45632"/>
    <w:pPr>
      <w:spacing w:before="0" w:after="0"/>
      <w:ind w:left="120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45632"/>
    <w:pPr>
      <w:spacing w:before="0" w:after="0"/>
      <w:ind w:left="144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45632"/>
    <w:pPr>
      <w:spacing w:before="0" w:after="0"/>
      <w:ind w:left="168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45632"/>
    <w:pPr>
      <w:spacing w:before="0" w:after="0"/>
      <w:ind w:left="1920"/>
    </w:pPr>
    <w:rPr>
      <w:rFonts w:cstheme="minorHAnsi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56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2Zchn">
    <w:name w:val="Überschrift 2 Zchn"/>
    <w:aliases w:val="UnterToP Zchn"/>
    <w:basedOn w:val="Absatz-Standardschriftart"/>
    <w:link w:val="berschrift2"/>
    <w:uiPriority w:val="9"/>
    <w:semiHidden/>
    <w:rsid w:val="00933B31"/>
    <w:rPr>
      <w:rFonts w:asciiTheme="majorHAnsi" w:eastAsiaTheme="majorEastAsia" w:hAnsiTheme="majorHAnsi" w:cstheme="majorBidi"/>
      <w:color w:val="0D0D0D" w:themeColor="text1" w:themeTint="F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563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456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4563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4563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456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456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456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64563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56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5632"/>
  </w:style>
  <w:style w:type="paragraph" w:styleId="Fuzeile">
    <w:name w:val="footer"/>
    <w:basedOn w:val="Standard"/>
    <w:link w:val="FuzeileZchn"/>
    <w:uiPriority w:val="99"/>
    <w:unhideWhenUsed/>
    <w:rsid w:val="006456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5632"/>
  </w:style>
  <w:style w:type="numbering" w:customStyle="1" w:styleId="Formatvorlage1">
    <w:name w:val="Formatvorlage1"/>
    <w:uiPriority w:val="99"/>
    <w:rsid w:val="00AE60FC"/>
    <w:pPr>
      <w:numPr>
        <w:numId w:val="2"/>
      </w:numPr>
    </w:pPr>
  </w:style>
  <w:style w:type="character" w:styleId="Fett">
    <w:name w:val="Strong"/>
    <w:basedOn w:val="berschrift3Zchn"/>
    <w:uiPriority w:val="22"/>
    <w:rsid w:val="000A789A"/>
    <w:rPr>
      <w:rFonts w:asciiTheme="majorHAnsi" w:eastAsiaTheme="majorEastAsia" w:hAnsiTheme="majorHAnsi" w:cstheme="majorBidi"/>
      <w:b/>
      <w:bCs/>
      <w:color w:val="1F3763" w:themeColor="accent1" w:themeShade="7F"/>
      <w:sz w:val="24"/>
    </w:rPr>
  </w:style>
  <w:style w:type="paragraph" w:styleId="Listenabsatz">
    <w:name w:val="List Paragraph"/>
    <w:basedOn w:val="Standard"/>
    <w:uiPriority w:val="34"/>
    <w:rsid w:val="001C03F7"/>
    <w:pPr>
      <w:ind w:left="720"/>
      <w:contextualSpacing/>
    </w:pPr>
  </w:style>
  <w:style w:type="paragraph" w:styleId="KeinLeerraum">
    <w:name w:val="No Spacing"/>
    <w:aliases w:val="Namen"/>
    <w:uiPriority w:val="1"/>
    <w:qFormat/>
    <w:rsid w:val="001C03F7"/>
  </w:style>
  <w:style w:type="paragraph" w:customStyle="1" w:styleId="Tagesordnung">
    <w:name w:val="Tagesordnung"/>
    <w:qFormat/>
    <w:rsid w:val="000A789A"/>
    <w:pPr>
      <w:ind w:left="432" w:hanging="432"/>
    </w:pPr>
    <w:rPr>
      <w:rFonts w:asciiTheme="majorHAnsi" w:eastAsiaTheme="majorEastAsia" w:hAnsiTheme="majorHAnsi" w:cstheme="majorBidi"/>
      <w:color w:val="0D0D0D" w:themeColor="text1" w:themeTint="F2"/>
      <w:sz w:val="32"/>
      <w:szCs w:val="32"/>
    </w:rPr>
  </w:style>
  <w:style w:type="paragraph" w:customStyle="1" w:styleId="Unterpunkt">
    <w:name w:val="Unterpunkt"/>
    <w:next w:val="Standard"/>
    <w:qFormat/>
    <w:rsid w:val="00583ED6"/>
    <w:pPr>
      <w:spacing w:before="120"/>
    </w:pPr>
    <w:rPr>
      <w:rFonts w:asciiTheme="majorHAnsi" w:hAnsiTheme="majorHAnsi"/>
      <w:b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1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agonser/Library/Group%20Containers/UBF8T346G9.Office/User%20Content.localized/Templates.localized/Vorlage%20KiJuB%20Protokol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D6A962-CD68-C845-9C9E-926CE583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KiJuB Protokoll.dotx</Template>
  <TotalTime>0</TotalTime>
  <Pages>3</Pages>
  <Words>401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SJR Ahrensburg</dc:creator>
  <cp:keywords/>
  <dc:description/>
  <cp:lastModifiedBy>Julia Jastrembski</cp:lastModifiedBy>
  <cp:revision>2</cp:revision>
  <dcterms:created xsi:type="dcterms:W3CDTF">2021-06-10T17:14:00Z</dcterms:created>
  <dcterms:modified xsi:type="dcterms:W3CDTF">2021-06-10T19:45:00Z</dcterms:modified>
</cp:coreProperties>
</file>